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DB" w:rsidRDefault="009443CD" w:rsidP="00C000D9">
      <w:pPr>
        <w:jc w:val="center"/>
        <w:rPr>
          <w:rFonts w:hint="eastAsia"/>
          <w:sz w:val="84"/>
          <w:szCs w:val="84"/>
        </w:rPr>
      </w:pPr>
      <w:r w:rsidRPr="00C000D9">
        <w:rPr>
          <w:rFonts w:hint="eastAsia"/>
          <w:sz w:val="84"/>
          <w:szCs w:val="84"/>
        </w:rPr>
        <w:t xml:space="preserve">SEA WAYBILL </w:t>
      </w:r>
      <w:r w:rsidRPr="00C000D9">
        <w:rPr>
          <w:rFonts w:hint="eastAsia"/>
          <w:sz w:val="84"/>
          <w:szCs w:val="84"/>
        </w:rPr>
        <w:t>保函</w:t>
      </w:r>
    </w:p>
    <w:p w:rsidR="00C000D9" w:rsidRDefault="00C000D9" w:rsidP="00C000D9">
      <w:pPr>
        <w:ind w:left="472" w:hangingChars="196" w:hanging="47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left="472" w:hangingChars="196" w:hanging="47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left="472" w:hangingChars="196" w:hanging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至：亚海航运有限公司</w:t>
      </w:r>
      <w:r>
        <w:rPr>
          <w:b/>
          <w:sz w:val="24"/>
          <w:szCs w:val="24"/>
        </w:rPr>
        <w:br/>
      </w:r>
      <w:r>
        <w:rPr>
          <w:rFonts w:hint="eastAsia"/>
          <w:b/>
          <w:sz w:val="24"/>
          <w:szCs w:val="24"/>
        </w:rPr>
        <w:t>上海爱西恩国际物流有限公司</w:t>
      </w:r>
      <w:r>
        <w:rPr>
          <w:rFonts w:hint="eastAsia"/>
          <w:b/>
          <w:sz w:val="24"/>
          <w:szCs w:val="24"/>
        </w:rPr>
        <w:t xml:space="preserve"> </w:t>
      </w:r>
    </w:p>
    <w:p w:rsidR="00C000D9" w:rsidRPr="00C000D9" w:rsidRDefault="00C000D9" w:rsidP="00C000D9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9443CD" w:rsidRPr="00C000D9" w:rsidTr="00C000D9">
        <w:tc>
          <w:tcPr>
            <w:tcW w:w="1526" w:type="dxa"/>
          </w:tcPr>
          <w:p w:rsidR="009443CD" w:rsidRPr="00C000D9" w:rsidRDefault="00C000D9">
            <w:pPr>
              <w:rPr>
                <w:b/>
                <w:sz w:val="24"/>
                <w:szCs w:val="24"/>
              </w:rPr>
            </w:pPr>
            <w:r w:rsidRPr="00C000D9">
              <w:rPr>
                <w:rFonts w:hint="eastAsia"/>
                <w:b/>
                <w:sz w:val="24"/>
                <w:szCs w:val="24"/>
              </w:rPr>
              <w:t>V/V:</w:t>
            </w:r>
          </w:p>
        </w:tc>
        <w:tc>
          <w:tcPr>
            <w:tcW w:w="6996" w:type="dxa"/>
          </w:tcPr>
          <w:p w:rsidR="009443CD" w:rsidRPr="00C000D9" w:rsidRDefault="009443CD">
            <w:pPr>
              <w:rPr>
                <w:b/>
                <w:sz w:val="24"/>
                <w:szCs w:val="24"/>
              </w:rPr>
            </w:pPr>
          </w:p>
        </w:tc>
      </w:tr>
      <w:tr w:rsidR="009443CD" w:rsidRPr="00C000D9" w:rsidTr="00C000D9">
        <w:tc>
          <w:tcPr>
            <w:tcW w:w="1526" w:type="dxa"/>
          </w:tcPr>
          <w:p w:rsidR="009443CD" w:rsidRPr="00C000D9" w:rsidRDefault="00C000D9">
            <w:pPr>
              <w:rPr>
                <w:b/>
                <w:sz w:val="24"/>
                <w:szCs w:val="24"/>
              </w:rPr>
            </w:pPr>
            <w:r w:rsidRPr="00C000D9">
              <w:rPr>
                <w:rFonts w:hint="eastAsia"/>
                <w:b/>
                <w:sz w:val="24"/>
                <w:szCs w:val="24"/>
              </w:rPr>
              <w:t>BL NO.:</w:t>
            </w:r>
          </w:p>
        </w:tc>
        <w:tc>
          <w:tcPr>
            <w:tcW w:w="6996" w:type="dxa"/>
          </w:tcPr>
          <w:p w:rsidR="009443CD" w:rsidRPr="00C000D9" w:rsidRDefault="009443CD">
            <w:pPr>
              <w:rPr>
                <w:b/>
                <w:sz w:val="24"/>
                <w:szCs w:val="24"/>
              </w:rPr>
            </w:pPr>
          </w:p>
        </w:tc>
      </w:tr>
    </w:tbl>
    <w:p w:rsidR="009443CD" w:rsidRDefault="009443CD">
      <w:pPr>
        <w:rPr>
          <w:rFonts w:hint="eastAsia"/>
        </w:rPr>
      </w:pPr>
    </w:p>
    <w:p w:rsidR="00C000D9" w:rsidRDefault="00C000D9" w:rsidP="00C000D9">
      <w:pPr>
        <w:ind w:firstLineChars="200" w:firstLine="48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firstLineChars="200" w:firstLine="482"/>
        <w:rPr>
          <w:rFonts w:hint="eastAsia"/>
          <w:b/>
          <w:sz w:val="24"/>
          <w:szCs w:val="24"/>
        </w:rPr>
      </w:pPr>
      <w:r w:rsidRPr="00C000D9">
        <w:rPr>
          <w:rFonts w:hint="eastAsia"/>
          <w:b/>
          <w:sz w:val="24"/>
          <w:szCs w:val="24"/>
        </w:rPr>
        <w:t>我司上述提单号下货物经由贵司承运，现为争取失效，请贵司准予采用</w:t>
      </w:r>
      <w:r w:rsidRPr="00C000D9">
        <w:rPr>
          <w:rFonts w:hint="eastAsia"/>
          <w:b/>
          <w:sz w:val="24"/>
          <w:szCs w:val="24"/>
        </w:rPr>
        <w:t>SEA WAYBILL</w:t>
      </w:r>
      <w:r w:rsidRPr="00C000D9">
        <w:rPr>
          <w:rFonts w:hint="eastAsia"/>
          <w:b/>
          <w:sz w:val="24"/>
          <w:szCs w:val="24"/>
        </w:rPr>
        <w:t>放货处理。本公司完全同意提单所示内容，</w:t>
      </w:r>
      <w:r w:rsidRPr="0059517A">
        <w:rPr>
          <w:rFonts w:hint="eastAsia"/>
          <w:b/>
          <w:sz w:val="24"/>
          <w:szCs w:val="24"/>
        </w:rPr>
        <w:t>由此发生纠纷而导致贵公司遭受任何损害或支付任何费用（包括诉讼费及律师费），皆由本公司无条件承担一切损害赔偿责任并偿还支付之费用及利息。</w:t>
      </w:r>
      <w:r w:rsidRPr="0059517A">
        <w:rPr>
          <w:rFonts w:hint="eastAsia"/>
          <w:b/>
          <w:sz w:val="24"/>
          <w:szCs w:val="24"/>
        </w:rPr>
        <w:t xml:space="preserve"> </w:t>
      </w:r>
    </w:p>
    <w:p w:rsidR="00C000D9" w:rsidRDefault="00C000D9" w:rsidP="00C000D9">
      <w:pPr>
        <w:ind w:firstLineChars="200" w:firstLine="48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firstLineChars="200" w:firstLine="48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firstLineChars="200" w:firstLine="48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firstLineChars="200" w:firstLine="48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firstLineChars="200" w:firstLine="48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firstLineChars="200" w:firstLine="482"/>
        <w:rPr>
          <w:rFonts w:hint="eastAsia"/>
          <w:b/>
          <w:sz w:val="24"/>
          <w:szCs w:val="24"/>
        </w:rPr>
      </w:pPr>
    </w:p>
    <w:p w:rsidR="00C000D9" w:rsidRDefault="00C000D9" w:rsidP="00C000D9">
      <w:pPr>
        <w:ind w:firstLineChars="200" w:firstLine="482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立保函人（发货人）：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立保函人（订舱代理）：</w:t>
      </w:r>
    </w:p>
    <w:p w:rsidR="00C000D9" w:rsidRPr="00C000D9" w:rsidRDefault="00C000D9"/>
    <w:sectPr w:rsidR="00C000D9" w:rsidRPr="00C0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74"/>
    <w:rsid w:val="00013DEF"/>
    <w:rsid w:val="00037AE9"/>
    <w:rsid w:val="0010681B"/>
    <w:rsid w:val="001850EE"/>
    <w:rsid w:val="002B02F2"/>
    <w:rsid w:val="00353B62"/>
    <w:rsid w:val="00355EBA"/>
    <w:rsid w:val="004779F3"/>
    <w:rsid w:val="004B3477"/>
    <w:rsid w:val="0057759B"/>
    <w:rsid w:val="005F3142"/>
    <w:rsid w:val="00681356"/>
    <w:rsid w:val="006B36D7"/>
    <w:rsid w:val="006B4EAC"/>
    <w:rsid w:val="006E6127"/>
    <w:rsid w:val="00737CC3"/>
    <w:rsid w:val="007707D2"/>
    <w:rsid w:val="007A4DCE"/>
    <w:rsid w:val="007E5235"/>
    <w:rsid w:val="00856FD3"/>
    <w:rsid w:val="0093622B"/>
    <w:rsid w:val="009443CD"/>
    <w:rsid w:val="009815EF"/>
    <w:rsid w:val="00A11008"/>
    <w:rsid w:val="00A362B2"/>
    <w:rsid w:val="00AA77DB"/>
    <w:rsid w:val="00B60019"/>
    <w:rsid w:val="00BE7AA7"/>
    <w:rsid w:val="00BF308F"/>
    <w:rsid w:val="00BF75E9"/>
    <w:rsid w:val="00C000D9"/>
    <w:rsid w:val="00C06AC7"/>
    <w:rsid w:val="00D01FDD"/>
    <w:rsid w:val="00D748CA"/>
    <w:rsid w:val="00EE6327"/>
    <w:rsid w:val="00F272FA"/>
    <w:rsid w:val="00F36B13"/>
    <w:rsid w:val="00F458BF"/>
    <w:rsid w:val="00F6277B"/>
    <w:rsid w:val="00FD2874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dell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3</cp:revision>
  <dcterms:created xsi:type="dcterms:W3CDTF">2015-03-12T09:12:00Z</dcterms:created>
  <dcterms:modified xsi:type="dcterms:W3CDTF">2015-03-12T09:22:00Z</dcterms:modified>
</cp:coreProperties>
</file>